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2919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eastAsia="Times New Roman" w:hAnsi="Times New Roman" w:cs="Times New Roman"/>
          <w:sz w:val="26"/>
          <w:szCs w:val="26"/>
        </w:rPr>
        <w:t>МКК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МАНИДЭЙ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Юдину Игорю Витальевичу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eastAsia="Times New Roman" w:hAnsi="Times New Roman" w:cs="Times New Roman"/>
          <w:sz w:val="26"/>
          <w:szCs w:val="26"/>
        </w:rPr>
        <w:t>МКК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МАНИДЭЙ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4205387412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ОГРН: </w:t>
      </w:r>
      <w:r>
        <w:rPr>
          <w:rFonts w:ascii="Times New Roman" w:eastAsia="Times New Roman" w:hAnsi="Times New Roman" w:cs="Times New Roman"/>
          <w:sz w:val="26"/>
          <w:szCs w:val="26"/>
        </w:rPr>
        <w:t>120</w:t>
      </w:r>
      <w:r>
        <w:rPr>
          <w:rFonts w:ascii="Times New Roman" w:eastAsia="Times New Roman" w:hAnsi="Times New Roman" w:cs="Times New Roman"/>
          <w:sz w:val="26"/>
          <w:szCs w:val="26"/>
        </w:rPr>
        <w:t>4200002412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к </w:t>
      </w:r>
      <w:r>
        <w:rPr>
          <w:rFonts w:ascii="Times New Roman" w:eastAsia="Times New Roman" w:hAnsi="Times New Roman" w:cs="Times New Roman"/>
          <w:sz w:val="26"/>
          <w:szCs w:val="26"/>
        </w:rPr>
        <w:t>Юдину Игорю Витальевичу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7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Юдина Игоря Витальевича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eastAsia="Times New Roman" w:hAnsi="Times New Roman" w:cs="Times New Roman"/>
          <w:sz w:val="26"/>
          <w:szCs w:val="26"/>
        </w:rPr>
        <w:t>МКК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МАНИДЭЙ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2024-КМ1-0020984 от 25.10.2024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20700,0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числе,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9000,0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руб. – сумму основного долга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11700,0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– проценты за пользование займом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26.10.2024 по 04.08.2025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Юдина Игоря Витальевича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eastAsia="Times New Roman" w:hAnsi="Times New Roman" w:cs="Times New Roman"/>
          <w:sz w:val="26"/>
          <w:szCs w:val="26"/>
        </w:rPr>
        <w:t>МКК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МАНИДЭЙ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расходы на представителя в размере 10000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1">
    <w:name w:val="cat-PassportData grp-17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